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068" w:right="3066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Speaking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pStyle w:val="Heading1"/>
        <w:spacing w:before="0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10</w:t>
      </w:r>
      <w:r>
        <w:rPr>
          <w:color w:val="231F20"/>
          <w:spacing w:val="-1"/>
        </w:rPr>
        <w:t> </w:t>
      </w:r>
      <w:r>
        <w:rPr>
          <w:color w:val="231F20"/>
        </w:rPr>
        <w:t>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1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6"/>
        </w:rPr>
        <w:t> </w:t>
      </w:r>
      <w:r>
        <w:rPr>
          <w:color w:val="231F20"/>
        </w:rPr>
        <w:t>Describe</w:t>
      </w:r>
      <w:r>
        <w:rPr>
          <w:color w:val="231F20"/>
          <w:spacing w:val="-6"/>
        </w:rPr>
        <w:t> </w:t>
      </w:r>
      <w:r>
        <w:rPr>
          <w:color w:val="231F20"/>
        </w:rPr>
        <w:t>enjoyable</w:t>
      </w:r>
      <w:r>
        <w:rPr>
          <w:color w:val="231F20"/>
          <w:spacing w:val="-6"/>
        </w:rPr>
        <w:t> </w:t>
      </w:r>
      <w:r>
        <w:rPr>
          <w:color w:val="231F20"/>
        </w:rPr>
        <w:t>activities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  <w:spacing w:val="-4"/>
        </w:rPr>
        <w:t>past</w:t>
      </w:r>
    </w:p>
    <w:p>
      <w:pPr>
        <w:pStyle w:val="BodyText"/>
        <w:spacing w:before="1"/>
        <w:rPr>
          <w:b/>
          <w:sz w:val="23"/>
        </w:rPr>
      </w:pPr>
      <w:r>
        <w:rPr/>
        <w:pict>
          <v:shape style="position:absolute;margin-left:90pt;margin-top:14.50866pt;width:432pt;height:119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674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2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2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2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favorite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childhood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leisure or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vacation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activities.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 Student’s Book. You 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18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9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used to do.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before="1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“Did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family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leave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home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vacations?”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819" w:firstLine="0"/>
        <w:jc w:val="left"/>
        <w:rPr>
          <w:i/>
          <w:sz w:val="22"/>
        </w:rPr>
      </w:pPr>
      <w:r>
        <w:rPr>
          <w:color w:val="231F20"/>
          <w:sz w:val="22"/>
        </w:rPr>
        <w:t>Personal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qualities:</w:t>
      </w:r>
      <w:r>
        <w:rPr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sociable,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loner,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active,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sedentary,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laid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back,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high-strung,</w:t>
      </w:r>
      <w:r>
        <w:rPr>
          <w:i/>
          <w:color w:val="231F20"/>
          <w:sz w:val="22"/>
        </w:rPr>
        <w:t> adventurous, an individualist, an idealist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Describing</w:t>
      </w:r>
      <w:r>
        <w:rPr>
          <w:color w:val="231F20"/>
          <w:spacing w:val="-6"/>
        </w:rPr>
        <w:t> </w:t>
      </w:r>
      <w:r>
        <w:rPr>
          <w:color w:val="231F20"/>
        </w:rPr>
        <w:t>past</w:t>
      </w:r>
      <w:r>
        <w:rPr>
          <w:color w:val="231F20"/>
          <w:spacing w:val="-6"/>
        </w:rPr>
        <w:t> </w:t>
      </w:r>
      <w:r>
        <w:rPr>
          <w:color w:val="231F20"/>
        </w:rPr>
        <w:t>repeated</w:t>
      </w:r>
      <w:r>
        <w:rPr>
          <w:color w:val="231F20"/>
          <w:spacing w:val="-6"/>
        </w:rPr>
        <w:t> </w:t>
      </w:r>
      <w:r>
        <w:rPr>
          <w:color w:val="231F20"/>
        </w:rPr>
        <w:t>or</w:t>
      </w:r>
      <w:r>
        <w:rPr>
          <w:color w:val="231F20"/>
          <w:spacing w:val="-5"/>
        </w:rPr>
        <w:t> </w:t>
      </w:r>
      <w:r>
        <w:rPr>
          <w:color w:val="231F20"/>
        </w:rPr>
        <w:t>habitual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actions</w:t>
      </w:r>
    </w:p>
    <w:p>
      <w:pPr>
        <w:spacing w:line="247" w:lineRule="auto" w:before="7"/>
        <w:ind w:left="380" w:right="1768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When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was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kid,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dad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would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take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amusement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park.</w:t>
      </w:r>
      <w:r>
        <w:rPr>
          <w:i/>
          <w:color w:val="231F20"/>
          <w:sz w:val="22"/>
        </w:rPr>
        <w:t> We’d go on the rollercoaster again and again.</w:t>
      </w:r>
    </w:p>
    <w:p>
      <w:pPr>
        <w:spacing w:line="247" w:lineRule="auto" w:before="0"/>
        <w:ind w:left="380" w:right="2955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Our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family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was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always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looking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new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ways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have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fun.</w:t>
      </w:r>
      <w:r>
        <w:rPr>
          <w:i/>
          <w:color w:val="231F20"/>
          <w:sz w:val="22"/>
        </w:rPr>
        <w:t> I used to play tennis every day.</w:t>
      </w:r>
    </w:p>
    <w:p>
      <w:pPr>
        <w:pStyle w:val="BodyText"/>
        <w:spacing w:before="5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line="247" w:lineRule="auto" w:before="7"/>
        <w:ind w:left="100" w:right="3101"/>
      </w:pPr>
      <w:r>
        <w:rPr>
          <w:color w:val="231F20"/>
        </w:rPr>
        <w:t>Did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your</w:t>
      </w:r>
      <w:r>
        <w:rPr>
          <w:color w:val="231F20"/>
          <w:spacing w:val="-4"/>
        </w:rPr>
        <w:t> </w:t>
      </w:r>
      <w:r>
        <w:rPr>
          <w:color w:val="231F20"/>
        </w:rPr>
        <w:t>family</w:t>
      </w:r>
      <w:r>
        <w:rPr>
          <w:color w:val="231F20"/>
          <w:spacing w:val="-4"/>
        </w:rPr>
        <w:t> </w:t>
      </w:r>
      <w:r>
        <w:rPr>
          <w:color w:val="231F20"/>
        </w:rPr>
        <w:t>use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leave</w:t>
      </w:r>
      <w:r>
        <w:rPr>
          <w:color w:val="231F20"/>
          <w:spacing w:val="-4"/>
        </w:rPr>
        <w:t> </w:t>
      </w:r>
      <w:r>
        <w:rPr>
          <w:color w:val="231F20"/>
        </w:rPr>
        <w:t>home</w:t>
      </w:r>
      <w:r>
        <w:rPr>
          <w:color w:val="231F20"/>
          <w:spacing w:val="-4"/>
        </w:rPr>
        <w:t> </w:t>
      </w:r>
      <w:r>
        <w:rPr>
          <w:color w:val="231F20"/>
        </w:rPr>
        <w:t>on</w:t>
      </w:r>
      <w:r>
        <w:rPr>
          <w:color w:val="231F20"/>
          <w:spacing w:val="-4"/>
        </w:rPr>
        <w:t> </w:t>
      </w:r>
      <w:r>
        <w:rPr>
          <w:color w:val="231F20"/>
        </w:rPr>
        <w:t>vacations? If so, what are some of the places you traveled to?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Did</w:t>
      </w:r>
      <w:r>
        <w:rPr>
          <w:color w:val="231F20"/>
          <w:spacing w:val="-4"/>
        </w:rPr>
        <w:t> </w:t>
      </w:r>
      <w:r>
        <w:rPr>
          <w:color w:val="231F20"/>
        </w:rPr>
        <w:t>your</w:t>
      </w:r>
      <w:r>
        <w:rPr>
          <w:color w:val="231F20"/>
          <w:spacing w:val="-3"/>
        </w:rPr>
        <w:t> </w:t>
      </w:r>
      <w:r>
        <w:rPr>
          <w:color w:val="231F20"/>
        </w:rPr>
        <w:t>family</w:t>
      </w:r>
      <w:r>
        <w:rPr>
          <w:color w:val="231F20"/>
          <w:spacing w:val="-3"/>
        </w:rPr>
        <w:t> </w:t>
      </w:r>
      <w:r>
        <w:rPr>
          <w:color w:val="231F20"/>
        </w:rPr>
        <w:t>ever</w:t>
      </w:r>
      <w:r>
        <w:rPr>
          <w:color w:val="231F20"/>
          <w:spacing w:val="-3"/>
        </w:rPr>
        <w:t> </w:t>
      </w:r>
      <w:r>
        <w:rPr>
          <w:color w:val="231F20"/>
        </w:rPr>
        <w:t>take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staycation?</w:t>
      </w:r>
    </w:p>
    <w:p>
      <w:pPr>
        <w:pStyle w:val="BodyText"/>
        <w:spacing w:line="247" w:lineRule="auto" w:before="7"/>
        <w:ind w:left="100" w:right="819"/>
      </w:pPr>
      <w:r>
        <w:rPr>
          <w:color w:val="231F20"/>
        </w:rPr>
        <w:t>If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did,</w:t>
      </w:r>
      <w:r>
        <w:rPr>
          <w:color w:val="231F20"/>
          <w:spacing w:val="-3"/>
        </w:rPr>
        <w:t> </w:t>
      </w:r>
      <w:r>
        <w:rPr>
          <w:color w:val="231F20"/>
        </w:rPr>
        <w:t>what</w:t>
      </w:r>
      <w:r>
        <w:rPr>
          <w:color w:val="231F20"/>
          <w:spacing w:val="-3"/>
        </w:rPr>
        <w:t> </w:t>
      </w:r>
      <w:r>
        <w:rPr>
          <w:color w:val="231F20"/>
        </w:rPr>
        <w:t>are</w:t>
      </w:r>
      <w:r>
        <w:rPr>
          <w:color w:val="231F20"/>
          <w:spacing w:val="-3"/>
        </w:rPr>
        <w:t> </w:t>
      </w:r>
      <w:r>
        <w:rPr>
          <w:color w:val="231F20"/>
        </w:rPr>
        <w:t>some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activities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habitually</w:t>
      </w:r>
      <w:r>
        <w:rPr>
          <w:color w:val="231F20"/>
          <w:spacing w:val="-3"/>
        </w:rPr>
        <w:t> </w:t>
      </w:r>
      <w:r>
        <w:rPr>
          <w:color w:val="231F20"/>
        </w:rPr>
        <w:t>did</w:t>
      </w:r>
      <w:r>
        <w:rPr>
          <w:color w:val="231F20"/>
          <w:spacing w:val="-3"/>
        </w:rPr>
        <w:t> </w:t>
      </w:r>
      <w:r>
        <w:rPr>
          <w:color w:val="231F20"/>
        </w:rPr>
        <w:t>at</w:t>
      </w:r>
      <w:r>
        <w:rPr>
          <w:color w:val="231F20"/>
          <w:spacing w:val="-3"/>
        </w:rPr>
        <w:t> </w:t>
      </w:r>
      <w:r>
        <w:rPr>
          <w:color w:val="231F20"/>
        </w:rPr>
        <w:t>or</w:t>
      </w:r>
      <w:r>
        <w:rPr>
          <w:color w:val="231F20"/>
          <w:spacing w:val="-3"/>
        </w:rPr>
        <w:t> </w:t>
      </w:r>
      <w:r>
        <w:rPr>
          <w:color w:val="231F20"/>
        </w:rPr>
        <w:t>near</w:t>
      </w:r>
      <w:r>
        <w:rPr>
          <w:color w:val="231F20"/>
          <w:spacing w:val="-3"/>
        </w:rPr>
        <w:t> </w:t>
      </w:r>
      <w:r>
        <w:rPr>
          <w:color w:val="231F20"/>
        </w:rPr>
        <w:t>home? What were some of your usual activities after school and on weekends?</w:t>
      </w:r>
    </w:p>
    <w:p>
      <w:pPr>
        <w:pStyle w:val="BodyText"/>
        <w:spacing w:line="247" w:lineRule="auto"/>
        <w:ind w:left="100" w:right="2375"/>
      </w:pP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activities</w:t>
      </w:r>
      <w:r>
        <w:rPr>
          <w:color w:val="231F20"/>
          <w:spacing w:val="-4"/>
        </w:rPr>
        <w:t> </w:t>
      </w: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wish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had</w:t>
      </w:r>
      <w:r>
        <w:rPr>
          <w:color w:val="231F20"/>
          <w:spacing w:val="-4"/>
        </w:rPr>
        <w:t> </w:t>
      </w:r>
      <w:r>
        <w:rPr>
          <w:color w:val="231F20"/>
        </w:rPr>
        <w:t>been</w:t>
      </w:r>
      <w:r>
        <w:rPr>
          <w:color w:val="231F20"/>
          <w:spacing w:val="-4"/>
        </w:rPr>
        <w:t> </w:t>
      </w:r>
      <w:r>
        <w:rPr>
          <w:color w:val="231F20"/>
        </w:rPr>
        <w:t>able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more</w:t>
      </w:r>
      <w:r>
        <w:rPr>
          <w:color w:val="231F20"/>
          <w:spacing w:val="-4"/>
        </w:rPr>
        <w:t> </w:t>
      </w:r>
      <w:r>
        <w:rPr>
          <w:color w:val="231F20"/>
        </w:rPr>
        <w:t>of? How have your free-time activity tastes changed over time?</w:t>
      </w:r>
    </w:p>
    <w:p>
      <w:pPr>
        <w:pStyle w:val="BodyText"/>
        <w:spacing w:before="5"/>
      </w:pPr>
    </w:p>
    <w:p>
      <w:pPr>
        <w:pStyle w:val="Heading3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line="247" w:lineRule="auto" w:before="7"/>
        <w:ind w:left="100" w:right="1768"/>
      </w:pPr>
      <w:r>
        <w:rPr>
          <w:color w:val="231F20"/>
        </w:rPr>
        <w:t>Expand</w:t>
      </w:r>
      <w:r>
        <w:rPr>
          <w:color w:val="231F20"/>
          <w:spacing w:val="-4"/>
        </w:rPr>
        <w:t> </w:t>
      </w:r>
      <w:r>
        <w:rPr>
          <w:color w:val="231F20"/>
        </w:rPr>
        <w:t>your</w:t>
      </w:r>
      <w:r>
        <w:rPr>
          <w:color w:val="231F20"/>
          <w:spacing w:val="-4"/>
        </w:rPr>
        <w:t> </w:t>
      </w:r>
      <w:r>
        <w:rPr>
          <w:color w:val="231F20"/>
        </w:rPr>
        <w:t>discussion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compare</w:t>
      </w:r>
      <w:r>
        <w:rPr>
          <w:color w:val="231F20"/>
          <w:spacing w:val="-4"/>
        </w:rPr>
        <w:t> </w:t>
      </w:r>
      <w:r>
        <w:rPr>
          <w:color w:val="231F20"/>
        </w:rPr>
        <w:t>yourself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relative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friend. Say how you’re similar and how you’re different.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Ask </w:t>
      </w:r>
      <w:r>
        <w:rPr>
          <w:color w:val="231F20"/>
          <w:spacing w:val="-2"/>
        </w:rPr>
        <w:t>questions.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  <w:spacing w:before="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819"/>
      </w:pPr>
      <w:r>
        <w:rPr>
          <w:color w:val="231F20"/>
        </w:rPr>
        <w:t>GLVC0608d: Can use language related to personality, abilities and traits. (59-75) GLSP0287: Can describe the personal significance of events and experiences in detail. (63)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10</w:t>
      </w:r>
      <w:r>
        <w:rPr>
          <w:color w:val="231F20"/>
          <w:spacing w:val="-1"/>
        </w:rPr>
        <w:t> </w:t>
      </w:r>
      <w:r>
        <w:rPr>
          <w:color w:val="231F20"/>
        </w:rPr>
        <w:t>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  <w:spacing w:line="500" w:lineRule="exact" w:before="29"/>
        <w:ind w:right="819"/>
      </w:pPr>
      <w:r>
        <w:rPr>
          <w:color w:val="231F20"/>
        </w:rPr>
        <w:t>COMMUNICATION</w:t>
      </w:r>
      <w:r>
        <w:rPr>
          <w:color w:val="231F20"/>
          <w:spacing w:val="-8"/>
        </w:rPr>
        <w:t> </w:t>
      </w:r>
      <w:r>
        <w:rPr>
          <w:color w:val="231F20"/>
        </w:rPr>
        <w:t>GOAL:</w:t>
      </w:r>
      <w:r>
        <w:rPr>
          <w:color w:val="231F20"/>
          <w:spacing w:val="-8"/>
        </w:rPr>
        <w:t> </w:t>
      </w:r>
      <w:r>
        <w:rPr>
          <w:color w:val="231F20"/>
        </w:rPr>
        <w:t>Suggest</w:t>
      </w:r>
      <w:r>
        <w:rPr>
          <w:color w:val="231F20"/>
          <w:spacing w:val="-8"/>
        </w:rPr>
        <w:t> </w:t>
      </w:r>
      <w:r>
        <w:rPr>
          <w:color w:val="231F20"/>
        </w:rPr>
        <w:t>ways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cope</w:t>
      </w:r>
      <w:r>
        <w:rPr>
          <w:color w:val="231F20"/>
          <w:spacing w:val="-8"/>
        </w:rPr>
        <w:t> </w:t>
      </w:r>
      <w:r>
        <w:rPr>
          <w:color w:val="231F20"/>
        </w:rPr>
        <w:t>with</w:t>
      </w:r>
      <w:r>
        <w:rPr>
          <w:color w:val="231F20"/>
          <w:spacing w:val="-8"/>
        </w:rPr>
        <w:t> </w:t>
      </w:r>
      <w:r>
        <w:rPr>
          <w:color w:val="231F20"/>
        </w:rPr>
        <w:t>stress Conversation Model:</w:t>
      </w:r>
    </w:p>
    <w:p>
      <w:pPr>
        <w:pStyle w:val="BodyText"/>
        <w:tabs>
          <w:tab w:pos="579" w:val="left" w:leader="none"/>
        </w:tabs>
        <w:spacing w:line="247" w:lineRule="auto"/>
        <w:ind w:left="580" w:right="615" w:hanging="481"/>
      </w:pPr>
      <w:r>
        <w:rPr>
          <w:b/>
          <w:color w:val="231F20"/>
          <w:spacing w:val="-6"/>
        </w:rPr>
        <w:t>A:</w:t>
      </w:r>
      <w:r>
        <w:rPr>
          <w:b/>
          <w:color w:val="231F20"/>
        </w:rPr>
        <w:tab/>
      </w:r>
      <w:r>
        <w:rPr>
          <w:color w:val="231F20"/>
        </w:rPr>
        <w:t>Uh-oh.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really</w:t>
      </w:r>
      <w:r>
        <w:rPr>
          <w:color w:val="231F20"/>
          <w:spacing w:val="-3"/>
        </w:rPr>
        <w:t> </w:t>
      </w:r>
      <w:r>
        <w:rPr>
          <w:color w:val="231F20"/>
        </w:rPr>
        <w:t>messed</w:t>
      </w:r>
      <w:r>
        <w:rPr>
          <w:color w:val="231F20"/>
          <w:spacing w:val="-3"/>
        </w:rPr>
        <w:t> </w:t>
      </w:r>
      <w:r>
        <w:rPr>
          <w:color w:val="231F20"/>
        </w:rPr>
        <w:t>up.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just</w:t>
      </w:r>
      <w:r>
        <w:rPr>
          <w:color w:val="231F20"/>
          <w:spacing w:val="-3"/>
        </w:rPr>
        <w:t> </w:t>
      </w:r>
      <w:r>
        <w:rPr>
          <w:color w:val="231F20"/>
        </w:rPr>
        <w:t>realized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was</w:t>
      </w:r>
      <w:r>
        <w:rPr>
          <w:color w:val="231F20"/>
          <w:spacing w:val="-3"/>
        </w:rPr>
        <w:t> </w:t>
      </w:r>
      <w:r>
        <w:rPr>
          <w:color w:val="231F20"/>
        </w:rPr>
        <w:t>supposed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sign</w:t>
      </w:r>
      <w:r>
        <w:rPr>
          <w:color w:val="231F20"/>
          <w:spacing w:val="-3"/>
        </w:rPr>
        <w:t> </w:t>
      </w:r>
      <w:r>
        <w:rPr>
          <w:color w:val="231F20"/>
        </w:rPr>
        <w:t>up</w:t>
      </w:r>
      <w:r>
        <w:rPr>
          <w:color w:val="231F20"/>
          <w:spacing w:val="-3"/>
        </w:rPr>
        <w:t> </w:t>
      </w:r>
      <w:r>
        <w:rPr>
          <w:color w:val="231F20"/>
        </w:rPr>
        <w:t>for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oral exam by yesterday. I missed the deadline.</w:t>
      </w:r>
    </w:p>
    <w:p>
      <w:pPr>
        <w:pStyle w:val="BodyText"/>
        <w:tabs>
          <w:tab w:pos="579" w:val="left" w:leader="none"/>
        </w:tabs>
        <w:spacing w:before="33"/>
        <w:ind w:left="10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Ooh.</w:t>
      </w:r>
      <w:r>
        <w:rPr>
          <w:color w:val="231F20"/>
          <w:spacing w:val="-5"/>
        </w:rPr>
        <w:t> </w:t>
      </w:r>
      <w:r>
        <w:rPr>
          <w:color w:val="231F20"/>
        </w:rPr>
        <w:t>I’m</w:t>
      </w:r>
      <w:r>
        <w:rPr>
          <w:color w:val="231F20"/>
          <w:spacing w:val="-4"/>
        </w:rPr>
        <w:t> </w:t>
      </w:r>
      <w:r>
        <w:rPr>
          <w:color w:val="231F20"/>
        </w:rPr>
        <w:t>sorry.</w:t>
      </w:r>
      <w:r>
        <w:rPr>
          <w:color w:val="231F20"/>
          <w:spacing w:val="-4"/>
        </w:rPr>
        <w:t> </w:t>
      </w:r>
      <w:r>
        <w:rPr>
          <w:color w:val="231F20"/>
        </w:rPr>
        <w:t>How</w:t>
      </w:r>
      <w:r>
        <w:rPr>
          <w:color w:val="231F20"/>
          <w:spacing w:val="-4"/>
        </w:rPr>
        <w:t> </w:t>
      </w:r>
      <w:r>
        <w:rPr>
          <w:color w:val="231F20"/>
        </w:rPr>
        <w:t>did</w:t>
      </w:r>
      <w:r>
        <w:rPr>
          <w:color w:val="231F20"/>
          <w:spacing w:val="-4"/>
        </w:rPr>
        <w:t> </w:t>
      </w:r>
      <w:r>
        <w:rPr>
          <w:color w:val="231F20"/>
        </w:rPr>
        <w:t>that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happen?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It</w:t>
      </w:r>
      <w:r>
        <w:rPr>
          <w:color w:val="231F20"/>
          <w:spacing w:val="-4"/>
        </w:rPr>
        <w:t> </w:t>
      </w:r>
      <w:r>
        <w:rPr>
          <w:color w:val="231F20"/>
        </w:rPr>
        <w:t>just</w:t>
      </w:r>
      <w:r>
        <w:rPr>
          <w:color w:val="231F20"/>
          <w:spacing w:val="-3"/>
        </w:rPr>
        <w:t> </w:t>
      </w:r>
      <w:r>
        <w:rPr>
          <w:color w:val="231F20"/>
        </w:rPr>
        <w:t>completely</w:t>
      </w:r>
      <w:r>
        <w:rPr>
          <w:color w:val="231F20"/>
          <w:spacing w:val="-3"/>
        </w:rPr>
        <w:t> </w:t>
      </w:r>
      <w:r>
        <w:rPr>
          <w:color w:val="231F20"/>
        </w:rPr>
        <w:t>slipped</w:t>
      </w:r>
      <w:r>
        <w:rPr>
          <w:color w:val="231F20"/>
          <w:spacing w:val="-3"/>
        </w:rPr>
        <w:t> </w:t>
      </w:r>
      <w:r>
        <w:rPr>
          <w:color w:val="231F20"/>
        </w:rPr>
        <w:t>my</w:t>
      </w:r>
      <w:r>
        <w:rPr>
          <w:color w:val="231F20"/>
          <w:spacing w:val="-3"/>
        </w:rPr>
        <w:t> </w:t>
      </w:r>
      <w:r>
        <w:rPr>
          <w:color w:val="231F20"/>
        </w:rPr>
        <w:t>mind.</w:t>
      </w:r>
      <w:r>
        <w:rPr>
          <w:color w:val="231F20"/>
          <w:spacing w:val="-3"/>
        </w:rPr>
        <w:t> </w:t>
      </w:r>
      <w:r>
        <w:rPr>
          <w:color w:val="231F20"/>
        </w:rPr>
        <w:t>But</w:t>
      </w:r>
      <w:r>
        <w:rPr>
          <w:color w:val="231F20"/>
          <w:spacing w:val="-4"/>
        </w:rPr>
        <w:t> </w:t>
      </w:r>
      <w:r>
        <w:rPr>
          <w:color w:val="231F20"/>
        </w:rPr>
        <w:t>no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wonder.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What</w:t>
      </w:r>
      <w:r>
        <w:rPr>
          <w:color w:val="231F20"/>
          <w:spacing w:val="-2"/>
        </w:rPr>
        <w:t> </w:t>
      </w:r>
      <w:r>
        <w:rPr>
          <w:color w:val="231F20"/>
        </w:rPr>
        <w:t>do</w:t>
      </w:r>
      <w:r>
        <w:rPr>
          <w:color w:val="231F20"/>
          <w:spacing w:val="-2"/>
        </w:rPr>
        <w:t> </w:t>
      </w:r>
      <w:r>
        <w:rPr>
          <w:color w:val="231F20"/>
        </w:rPr>
        <w:t>you</w:t>
      </w:r>
      <w:r>
        <w:rPr>
          <w:color w:val="231F20"/>
          <w:spacing w:val="-2"/>
        </w:rPr>
        <w:t> </w:t>
      </w:r>
      <w:r>
        <w:rPr>
          <w:color w:val="231F20"/>
          <w:spacing w:val="-4"/>
        </w:rPr>
        <w:t>mean?</w:t>
      </w:r>
    </w:p>
    <w:p>
      <w:pPr>
        <w:pStyle w:val="BodyText"/>
        <w:tabs>
          <w:tab w:pos="579" w:val="left" w:leader="none"/>
        </w:tabs>
        <w:spacing w:line="247" w:lineRule="auto" w:before="47"/>
        <w:ind w:left="580" w:right="456" w:hanging="481"/>
      </w:pPr>
      <w:r>
        <w:rPr>
          <w:b/>
          <w:color w:val="231F20"/>
          <w:spacing w:val="-6"/>
        </w:rPr>
        <w:t>A:</w:t>
      </w:r>
      <w:r>
        <w:rPr>
          <w:b/>
          <w:color w:val="231F20"/>
        </w:rPr>
        <w:tab/>
      </w:r>
      <w:r>
        <w:rPr>
          <w:color w:val="231F20"/>
        </w:rPr>
        <w:t>I’ve</w:t>
      </w:r>
      <w:r>
        <w:rPr>
          <w:color w:val="231F20"/>
          <w:spacing w:val="-3"/>
        </w:rPr>
        <w:t> </w:t>
      </w:r>
      <w:r>
        <w:rPr>
          <w:color w:val="231F20"/>
        </w:rPr>
        <w:t>been</w:t>
      </w:r>
      <w:r>
        <w:rPr>
          <w:color w:val="231F20"/>
          <w:spacing w:val="-3"/>
        </w:rPr>
        <w:t> </w:t>
      </w:r>
      <w:r>
        <w:rPr>
          <w:color w:val="231F20"/>
        </w:rPr>
        <w:t>totally</w:t>
      </w:r>
      <w:r>
        <w:rPr>
          <w:color w:val="231F20"/>
          <w:spacing w:val="-3"/>
        </w:rPr>
        <w:t> </w:t>
      </w:r>
      <w:r>
        <w:rPr>
          <w:color w:val="231F20"/>
        </w:rPr>
        <w:t>stressed</w:t>
      </w:r>
      <w:r>
        <w:rPr>
          <w:color w:val="231F20"/>
          <w:spacing w:val="-3"/>
        </w:rPr>
        <w:t> </w:t>
      </w:r>
      <w:r>
        <w:rPr>
          <w:color w:val="231F20"/>
        </w:rPr>
        <w:t>out.</w:t>
      </w:r>
      <w:r>
        <w:rPr>
          <w:color w:val="231F20"/>
          <w:spacing w:val="-3"/>
        </w:rPr>
        <w:t> </w:t>
      </w:r>
      <w:r>
        <w:rPr>
          <w:color w:val="231F20"/>
        </w:rPr>
        <w:t>Between</w:t>
      </w:r>
      <w:r>
        <w:rPr>
          <w:color w:val="231F20"/>
          <w:spacing w:val="-3"/>
        </w:rPr>
        <w:t> </w:t>
      </w:r>
      <w:r>
        <w:rPr>
          <w:color w:val="231F20"/>
        </w:rPr>
        <w:t>my</w:t>
      </w:r>
      <w:r>
        <w:rPr>
          <w:color w:val="231F20"/>
          <w:spacing w:val="-3"/>
        </w:rPr>
        <w:t> </w:t>
      </w:r>
      <w:r>
        <w:rPr>
          <w:color w:val="231F20"/>
        </w:rPr>
        <w:t>job</w:t>
      </w:r>
      <w:r>
        <w:rPr>
          <w:color w:val="231F20"/>
          <w:spacing w:val="-3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</w:rPr>
        <w:t>my</w:t>
      </w:r>
      <w:r>
        <w:rPr>
          <w:color w:val="231F20"/>
          <w:spacing w:val="-3"/>
        </w:rPr>
        <w:t> </w:t>
      </w:r>
      <w:r>
        <w:rPr>
          <w:color w:val="231F20"/>
        </w:rPr>
        <w:t>studies,</w:t>
      </w:r>
      <w:r>
        <w:rPr>
          <w:color w:val="231F20"/>
          <w:spacing w:val="-3"/>
        </w:rPr>
        <w:t> </w:t>
      </w:r>
      <w:r>
        <w:rPr>
          <w:color w:val="231F20"/>
        </w:rPr>
        <w:t>it</w:t>
      </w:r>
      <w:r>
        <w:rPr>
          <w:color w:val="231F20"/>
          <w:spacing w:val="-3"/>
        </w:rPr>
        <w:t> </w:t>
      </w:r>
      <w:r>
        <w:rPr>
          <w:color w:val="231F20"/>
        </w:rPr>
        <w:t>just</w:t>
      </w:r>
      <w:r>
        <w:rPr>
          <w:color w:val="231F20"/>
          <w:spacing w:val="-3"/>
        </w:rPr>
        <w:t> </w:t>
      </w:r>
      <w:r>
        <w:rPr>
          <w:color w:val="231F20"/>
        </w:rPr>
        <w:t>fell</w:t>
      </w:r>
      <w:r>
        <w:rPr>
          <w:color w:val="231F20"/>
          <w:spacing w:val="-3"/>
        </w:rPr>
        <w:t> </w:t>
      </w:r>
      <w:r>
        <w:rPr>
          <w:color w:val="231F20"/>
        </w:rPr>
        <w:t>through the cracks.</w:t>
      </w:r>
    </w:p>
    <w:p>
      <w:pPr>
        <w:pStyle w:val="BodyText"/>
        <w:tabs>
          <w:tab w:pos="579" w:val="left" w:leader="none"/>
        </w:tabs>
        <w:spacing w:before="39"/>
        <w:ind w:left="10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Would</w:t>
      </w:r>
      <w:r>
        <w:rPr>
          <w:color w:val="231F20"/>
          <w:spacing w:val="-6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like</w:t>
      </w:r>
      <w:r>
        <w:rPr>
          <w:color w:val="231F20"/>
          <w:spacing w:val="-6"/>
        </w:rPr>
        <w:t> </w:t>
      </w:r>
      <w:r>
        <w:rPr>
          <w:color w:val="231F20"/>
        </w:rPr>
        <w:t>some</w:t>
      </w:r>
      <w:r>
        <w:rPr>
          <w:color w:val="231F20"/>
          <w:spacing w:val="-5"/>
        </w:rPr>
        <w:t> </w:t>
      </w:r>
      <w:r>
        <w:rPr>
          <w:color w:val="231F20"/>
        </w:rPr>
        <w:t>friendly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advice?</w:t>
      </w:r>
    </w:p>
    <w:p>
      <w:pPr>
        <w:tabs>
          <w:tab w:pos="579" w:val="left" w:leader="none"/>
        </w:tabs>
        <w:spacing w:before="47"/>
        <w:ind w:left="100" w:right="0" w:firstLine="0"/>
        <w:jc w:val="left"/>
        <w:rPr>
          <w:sz w:val="22"/>
        </w:rPr>
      </w:pPr>
      <w:r>
        <w:rPr>
          <w:b/>
          <w:color w:val="231F20"/>
          <w:spacing w:val="-5"/>
          <w:sz w:val="22"/>
        </w:rPr>
        <w:t>A:</w:t>
      </w:r>
      <w:r>
        <w:rPr>
          <w:b/>
          <w:color w:val="231F20"/>
          <w:sz w:val="22"/>
        </w:rPr>
        <w:tab/>
      </w:r>
      <w:r>
        <w:rPr>
          <w:color w:val="231F20"/>
          <w:spacing w:val="-2"/>
          <w:sz w:val="22"/>
        </w:rPr>
        <w:t>Sure.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It’s</w:t>
      </w:r>
      <w:r>
        <w:rPr>
          <w:color w:val="231F20"/>
          <w:spacing w:val="-4"/>
        </w:rPr>
        <w:t> </w:t>
      </w:r>
      <w:r>
        <w:rPr>
          <w:color w:val="231F20"/>
        </w:rPr>
        <w:t>time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slow</w:t>
      </w:r>
      <w:r>
        <w:rPr>
          <w:color w:val="231F20"/>
          <w:spacing w:val="-3"/>
        </w:rPr>
        <w:t> </w:t>
      </w:r>
      <w:r>
        <w:rPr>
          <w:color w:val="231F20"/>
        </w:rPr>
        <w:t>down.</w:t>
      </w:r>
      <w:r>
        <w:rPr>
          <w:color w:val="231F20"/>
          <w:spacing w:val="-4"/>
        </w:rPr>
        <w:t> </w:t>
      </w:r>
      <w:r>
        <w:rPr>
          <w:color w:val="231F20"/>
        </w:rPr>
        <w:t>Maybe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could</w:t>
      </w:r>
      <w:r>
        <w:rPr>
          <w:color w:val="231F20"/>
          <w:spacing w:val="-4"/>
        </w:rPr>
        <w:t> </w:t>
      </w:r>
      <w:r>
        <w:rPr>
          <w:color w:val="231F20"/>
        </w:rPr>
        <w:t>work</w:t>
      </w:r>
      <w:r>
        <w:rPr>
          <w:color w:val="231F20"/>
          <w:spacing w:val="-3"/>
        </w:rPr>
        <w:t> </w:t>
      </w:r>
      <w:r>
        <w:rPr>
          <w:color w:val="231F20"/>
        </w:rPr>
        <w:t>fewer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hours.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Well,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don’t</w:t>
      </w:r>
      <w:r>
        <w:rPr>
          <w:color w:val="231F20"/>
          <w:spacing w:val="-3"/>
        </w:rPr>
        <w:t> </w:t>
      </w:r>
      <w:r>
        <w:rPr>
          <w:color w:val="231F20"/>
        </w:rPr>
        <w:t>know</w:t>
      </w:r>
      <w:r>
        <w:rPr>
          <w:color w:val="231F20"/>
          <w:spacing w:val="-3"/>
        </w:rPr>
        <w:t> </w:t>
      </w:r>
      <w:r>
        <w:rPr>
          <w:color w:val="231F20"/>
        </w:rPr>
        <w:t>.</w:t>
      </w:r>
      <w:r>
        <w:rPr>
          <w:color w:val="231F20"/>
          <w:spacing w:val="-2"/>
        </w:rPr>
        <w:t> </w:t>
      </w:r>
      <w:r>
        <w:rPr>
          <w:color w:val="231F20"/>
        </w:rPr>
        <w:t>.</w:t>
      </w:r>
      <w:r>
        <w:rPr>
          <w:color w:val="231F20"/>
          <w:spacing w:val="-3"/>
        </w:rPr>
        <w:t> </w:t>
      </w:r>
      <w:r>
        <w:rPr>
          <w:color w:val="231F20"/>
          <w:spacing w:val="-10"/>
        </w:rPr>
        <w:t>.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Frankly,</w:t>
      </w:r>
      <w:r>
        <w:rPr>
          <w:color w:val="231F20"/>
          <w:spacing w:val="-5"/>
        </w:rPr>
        <w:t> </w:t>
      </w:r>
      <w:r>
        <w:rPr>
          <w:color w:val="231F20"/>
        </w:rPr>
        <w:t>I</w:t>
      </w:r>
      <w:r>
        <w:rPr>
          <w:color w:val="231F20"/>
          <w:spacing w:val="-5"/>
        </w:rPr>
        <w:t> </w:t>
      </w:r>
      <w:r>
        <w:rPr>
          <w:color w:val="231F20"/>
        </w:rPr>
        <w:t>don’t</w:t>
      </w:r>
      <w:r>
        <w:rPr>
          <w:color w:val="231F20"/>
          <w:spacing w:val="-4"/>
        </w:rPr>
        <w:t> </w:t>
      </w:r>
      <w:r>
        <w:rPr>
          <w:color w:val="231F20"/>
        </w:rPr>
        <w:t>think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have</w:t>
      </w:r>
      <w:r>
        <w:rPr>
          <w:color w:val="231F20"/>
          <w:spacing w:val="-5"/>
        </w:rPr>
        <w:t> </w:t>
      </w:r>
      <w:r>
        <w:rPr>
          <w:color w:val="231F20"/>
        </w:rPr>
        <w:t>much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choice.</w:t>
      </w:r>
    </w:p>
    <w:p>
      <w:pPr>
        <w:pStyle w:val="BodyText"/>
        <w:spacing w:before="10"/>
        <w:rPr>
          <w:sz w:val="26"/>
        </w:rPr>
      </w:pPr>
      <w:r>
        <w:rPr/>
        <w:pict>
          <v:shape style="position:absolute;margin-left:90pt;margin-top:16.678192pt;width:432pt;height:119pt;mso-position-horizontal-relative:page;mso-position-vertical-relative:paragraph;z-index:-15728128;mso-wrap-distance-left:0;mso-wrap-distance-right:0" type="#_x0000_t202" id="docshape8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309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suggest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ways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cope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with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stress.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similar ideas as in the Communication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18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Follow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Model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use your own information. Suggest and discuss other ways to reduce stress.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before="1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“Tell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me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ways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cope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with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stress.”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Ways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cope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stress:</w:t>
      </w:r>
      <w:r>
        <w:rPr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take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breather</w:t>
      </w:r>
      <w:r>
        <w:rPr>
          <w:color w:val="231F20"/>
          <w:sz w:val="22"/>
        </w:rPr>
        <w:t>,</w:t>
      </w:r>
      <w:r>
        <w:rPr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slow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down</w:t>
      </w:r>
      <w:r>
        <w:rPr>
          <w:color w:val="231F20"/>
          <w:sz w:val="22"/>
        </w:rPr>
        <w:t>,</w:t>
      </w:r>
      <w:r>
        <w:rPr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laugh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things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off</w:t>
      </w:r>
      <w:r>
        <w:rPr>
          <w:color w:val="231F20"/>
          <w:sz w:val="22"/>
        </w:rPr>
        <w:t>,</w:t>
      </w:r>
      <w:r>
        <w:rPr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set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aside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some</w:t>
      </w:r>
      <w:r>
        <w:rPr>
          <w:i/>
          <w:color w:val="231F20"/>
          <w:sz w:val="22"/>
        </w:rPr>
        <w:t> down time</w:t>
      </w:r>
      <w:r>
        <w:rPr>
          <w:color w:val="231F20"/>
          <w:sz w:val="22"/>
        </w:rPr>
        <w:t>, </w:t>
      </w:r>
      <w:r>
        <w:rPr>
          <w:i/>
          <w:color w:val="231F20"/>
          <w:sz w:val="22"/>
        </w:rPr>
        <w:t>set limits</w:t>
      </w:r>
      <w:r>
        <w:rPr>
          <w:color w:val="231F20"/>
          <w:sz w:val="22"/>
        </w:rPr>
        <w:t>, </w:t>
      </w:r>
      <w:r>
        <w:rPr>
          <w:i/>
          <w:color w:val="231F20"/>
          <w:sz w:val="22"/>
        </w:rPr>
        <w:t>take up a hobby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Expressing</w:t>
      </w:r>
      <w:r>
        <w:rPr>
          <w:color w:val="231F20"/>
          <w:spacing w:val="-7"/>
        </w:rPr>
        <w:t> </w:t>
      </w:r>
      <w:r>
        <w:rPr>
          <w:color w:val="231F20"/>
        </w:rPr>
        <w:t>an</w:t>
      </w:r>
      <w:r>
        <w:rPr>
          <w:color w:val="231F20"/>
          <w:spacing w:val="-6"/>
        </w:rPr>
        <w:t> </w:t>
      </w:r>
      <w:r>
        <w:rPr>
          <w:color w:val="231F20"/>
        </w:rPr>
        <w:t>expectation</w:t>
      </w:r>
      <w:r>
        <w:rPr>
          <w:color w:val="231F20"/>
          <w:spacing w:val="-6"/>
        </w:rPr>
        <w:t> </w:t>
      </w:r>
      <w:r>
        <w:rPr>
          <w:color w:val="231F20"/>
        </w:rPr>
        <w:t>or</w:t>
      </w:r>
      <w:r>
        <w:rPr>
          <w:color w:val="231F20"/>
          <w:spacing w:val="-6"/>
        </w:rPr>
        <w:t> </w:t>
      </w:r>
      <w:r>
        <w:rPr>
          <w:color w:val="231F20"/>
        </w:rPr>
        <w:t>mild</w:t>
      </w:r>
      <w:r>
        <w:rPr>
          <w:color w:val="231F20"/>
          <w:spacing w:val="-7"/>
        </w:rPr>
        <w:t> </w:t>
      </w:r>
      <w:r>
        <w:rPr>
          <w:color w:val="231F20"/>
        </w:rPr>
        <w:t>obligation</w:t>
      </w:r>
      <w:r>
        <w:rPr>
          <w:color w:val="231F20"/>
          <w:spacing w:val="-6"/>
        </w:rPr>
        <w:t> </w:t>
      </w:r>
      <w:r>
        <w:rPr>
          <w:color w:val="231F20"/>
        </w:rPr>
        <w:t>with</w:t>
      </w:r>
      <w:r>
        <w:rPr>
          <w:color w:val="231F20"/>
          <w:spacing w:val="-6"/>
        </w:rPr>
        <w:t> </w:t>
      </w:r>
      <w:r>
        <w:rPr>
          <w:color w:val="231F20"/>
          <w:u w:val="single" w:color="231F20"/>
        </w:rPr>
        <w:t>be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supposed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spacing w:val="-5"/>
          <w:u w:val="single" w:color="231F20"/>
        </w:rPr>
        <w:t>to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We’re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supposed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work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late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on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Friday.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Students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are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supposed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hand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in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assignment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pacing w:val="-2"/>
          <w:sz w:val="22"/>
        </w:rPr>
        <w:t>tomorrow.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Jake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was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supposed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take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certification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test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last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week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but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postponed.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Heading3"/>
        <w:spacing w:before="1"/>
      </w:pPr>
      <w:r>
        <w:rPr>
          <w:color w:val="231F20"/>
        </w:rPr>
        <w:t>Social </w:t>
      </w:r>
      <w:r>
        <w:rPr>
          <w:color w:val="231F20"/>
          <w:spacing w:val="-2"/>
        </w:rPr>
        <w:t>Language:</w:t>
      </w:r>
    </w:p>
    <w:p>
      <w:pPr>
        <w:pStyle w:val="BodyText"/>
        <w:spacing w:before="7"/>
        <w:ind w:left="100"/>
      </w:pPr>
      <w:r>
        <w:rPr>
          <w:color w:val="231F20"/>
        </w:rPr>
        <w:t>To</w:t>
      </w:r>
      <w:r>
        <w:rPr>
          <w:color w:val="231F20"/>
          <w:spacing w:val="-13"/>
        </w:rPr>
        <w:t> </w:t>
      </w:r>
      <w:r>
        <w:rPr>
          <w:color w:val="231F20"/>
        </w:rPr>
        <w:t>introduce</w:t>
      </w:r>
      <w:r>
        <w:rPr>
          <w:color w:val="231F20"/>
          <w:spacing w:val="-13"/>
        </w:rPr>
        <w:t> </w:t>
      </w:r>
      <w:r>
        <w:rPr>
          <w:color w:val="231F20"/>
        </w:rPr>
        <w:t>and</w:t>
      </w:r>
      <w:r>
        <w:rPr>
          <w:color w:val="231F20"/>
          <w:spacing w:val="-13"/>
        </w:rPr>
        <w:t> </w:t>
      </w:r>
      <w:r>
        <w:rPr>
          <w:color w:val="231F20"/>
        </w:rPr>
        <w:t>inconvenient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truth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Frankly,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pacing w:val="-10"/>
          <w:sz w:val="22"/>
        </w:rPr>
        <w:t>…</w:t>
      </w:r>
    </w:p>
    <w:p>
      <w:pPr>
        <w:spacing w:line="247" w:lineRule="auto" w:before="7"/>
        <w:ind w:left="380" w:right="5843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hate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tell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this: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…</w:t>
      </w:r>
      <w:r>
        <w:rPr>
          <w:i/>
          <w:color w:val="231F20"/>
          <w:sz w:val="22"/>
        </w:rPr>
        <w:t> The painful fact is…</w:t>
      </w:r>
    </w:p>
    <w:p>
      <w:pPr>
        <w:spacing w:line="247" w:lineRule="auto" w:before="0"/>
        <w:ind w:left="380" w:right="4914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There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are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no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two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ways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about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it: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…</w:t>
      </w:r>
      <w:r>
        <w:rPr>
          <w:i/>
          <w:color w:val="231F20"/>
          <w:sz w:val="22"/>
        </w:rPr>
        <w:t> To tell you the truth, …</w:t>
      </w:r>
    </w:p>
    <w:p>
      <w:pPr>
        <w:spacing w:after="0" w:line="247" w:lineRule="auto"/>
        <w:jc w:val="left"/>
        <w:rPr>
          <w:sz w:val="22"/>
        </w:rPr>
        <w:sectPr>
          <w:headerReference w:type="default" r:id="rId7"/>
          <w:footerReference w:type="default" r:id="rId8"/>
          <w:pgSz w:w="12240" w:h="15840"/>
          <w:pgMar w:header="673" w:footer="1100" w:top="1760" w:bottom="1280" w:left="1700" w:right="1700"/>
        </w:sectPr>
      </w:pPr>
    </w:p>
    <w:p>
      <w:pPr>
        <w:pStyle w:val="Heading3"/>
        <w:spacing w:before="94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Talking!</w:t>
      </w:r>
    </w:p>
    <w:p>
      <w:pPr>
        <w:pStyle w:val="BodyText"/>
        <w:spacing w:before="7"/>
        <w:ind w:left="100"/>
      </w:pPr>
      <w:r>
        <w:rPr>
          <w:color w:val="231F20"/>
        </w:rPr>
        <w:t>Suggest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discuss</w:t>
      </w:r>
      <w:r>
        <w:rPr>
          <w:color w:val="231F20"/>
          <w:spacing w:val="-5"/>
        </w:rPr>
        <w:t> </w:t>
      </w:r>
      <w:r>
        <w:rPr>
          <w:color w:val="231F20"/>
        </w:rPr>
        <w:t>other</w:t>
      </w:r>
      <w:r>
        <w:rPr>
          <w:color w:val="231F20"/>
          <w:spacing w:val="-5"/>
        </w:rPr>
        <w:t> </w:t>
      </w:r>
      <w:r>
        <w:rPr>
          <w:color w:val="231F20"/>
        </w:rPr>
        <w:t>ways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reduce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stress.</w:t>
      </w:r>
    </w:p>
    <w:p>
      <w:pPr>
        <w:pStyle w:val="BodyText"/>
        <w:spacing w:before="3"/>
        <w:rPr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1768"/>
      </w:pPr>
      <w:r>
        <w:rPr>
          <w:color w:val="231F20"/>
        </w:rPr>
        <w:t>GLSI0621: Can ask for advice on a wide range of subjects. (57) GLVC0810d:</w:t>
      </w:r>
      <w:r>
        <w:rPr>
          <w:color w:val="231F20"/>
          <w:spacing w:val="-7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use</w:t>
      </w:r>
      <w:r>
        <w:rPr>
          <w:color w:val="231F20"/>
          <w:spacing w:val="-7"/>
        </w:rPr>
        <w:t> </w:t>
      </w:r>
      <w:r>
        <w:rPr>
          <w:color w:val="231F20"/>
        </w:rPr>
        <w:t>language</w:t>
      </w:r>
      <w:r>
        <w:rPr>
          <w:color w:val="231F20"/>
          <w:spacing w:val="-7"/>
        </w:rPr>
        <w:t> </w:t>
      </w:r>
      <w:r>
        <w:rPr>
          <w:color w:val="231F20"/>
        </w:rPr>
        <w:t>related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wellness</w:t>
      </w:r>
      <w:r>
        <w:rPr>
          <w:color w:val="231F20"/>
          <w:spacing w:val="-7"/>
        </w:rPr>
        <w:t> </w:t>
      </w:r>
      <w:r>
        <w:rPr>
          <w:color w:val="231F20"/>
        </w:rPr>
        <w:t>and</w:t>
      </w:r>
      <w:r>
        <w:rPr>
          <w:color w:val="231F20"/>
          <w:spacing w:val="-7"/>
        </w:rPr>
        <w:t> </w:t>
      </w:r>
      <w:r>
        <w:rPr>
          <w:color w:val="231F20"/>
        </w:rPr>
        <w:t>illness.</w:t>
      </w:r>
      <w:r>
        <w:rPr>
          <w:color w:val="231F20"/>
          <w:spacing w:val="-7"/>
        </w:rPr>
        <w:t> </w:t>
      </w:r>
      <w:r>
        <w:rPr>
          <w:color w:val="231F20"/>
        </w:rPr>
        <w:t>(59-75)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GLVC2125d: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use</w:t>
      </w:r>
      <w:r>
        <w:rPr>
          <w:color w:val="231F20"/>
          <w:spacing w:val="-6"/>
        </w:rPr>
        <w:t> </w:t>
      </w:r>
      <w:r>
        <w:rPr>
          <w:color w:val="231F20"/>
        </w:rPr>
        <w:t>language</w:t>
      </w:r>
      <w:r>
        <w:rPr>
          <w:color w:val="231F20"/>
          <w:spacing w:val="-6"/>
        </w:rPr>
        <w:t> </w:t>
      </w:r>
      <w:r>
        <w:rPr>
          <w:color w:val="231F20"/>
        </w:rPr>
        <w:t>related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expressing</w:t>
      </w:r>
      <w:r>
        <w:rPr>
          <w:color w:val="231F20"/>
          <w:spacing w:val="-6"/>
        </w:rPr>
        <w:t> </w:t>
      </w:r>
      <w:r>
        <w:rPr>
          <w:color w:val="231F20"/>
        </w:rPr>
        <w:t>pleasure</w:t>
      </w:r>
      <w:r>
        <w:rPr>
          <w:color w:val="231F20"/>
          <w:spacing w:val="-6"/>
        </w:rPr>
        <w:t> </w:t>
      </w:r>
      <w:r>
        <w:rPr>
          <w:color w:val="231F20"/>
        </w:rPr>
        <w:t>or</w:t>
      </w:r>
      <w:r>
        <w:rPr>
          <w:color w:val="231F20"/>
          <w:spacing w:val="-6"/>
        </w:rPr>
        <w:t> </w:t>
      </w:r>
      <w:r>
        <w:rPr>
          <w:color w:val="231F20"/>
        </w:rPr>
        <w:t>happiness.</w:t>
      </w:r>
      <w:r>
        <w:rPr>
          <w:color w:val="231F20"/>
          <w:spacing w:val="-6"/>
        </w:rPr>
        <w:t> </w:t>
      </w:r>
      <w:r>
        <w:rPr>
          <w:color w:val="231F20"/>
        </w:rPr>
        <w:t>(59-75) GLSI1185: Can give reasons and explanations for their opinions using linguistically complex language. (78)</w:t>
      </w:r>
    </w:p>
    <w:p>
      <w:pPr>
        <w:spacing w:after="0" w:line="247" w:lineRule="auto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10</w:t>
      </w:r>
      <w:r>
        <w:rPr>
          <w:color w:val="231F20"/>
          <w:spacing w:val="-1"/>
        </w:rPr>
        <w:t> </w:t>
      </w:r>
      <w:r>
        <w:rPr>
          <w:color w:val="231F20"/>
        </w:rPr>
        <w:t>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7"/>
        </w:rPr>
        <w:t> </w:t>
      </w:r>
      <w:r>
        <w:rPr>
          <w:color w:val="231F20"/>
        </w:rPr>
        <w:t>Discuss</w:t>
      </w:r>
      <w:r>
        <w:rPr>
          <w:color w:val="231F20"/>
          <w:spacing w:val="-7"/>
        </w:rPr>
        <w:t> </w:t>
      </w:r>
      <w:r>
        <w:rPr>
          <w:color w:val="231F20"/>
        </w:rPr>
        <w:t>how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be</w:t>
      </w:r>
      <w:r>
        <w:rPr>
          <w:color w:val="231F20"/>
          <w:spacing w:val="-7"/>
        </w:rPr>
        <w:t> </w:t>
      </w:r>
      <w:r>
        <w:rPr>
          <w:color w:val="231F20"/>
        </w:rPr>
        <w:t>more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active</w:t>
      </w:r>
    </w:p>
    <w:p>
      <w:pPr>
        <w:pStyle w:val="BodyText"/>
        <w:spacing w:before="4"/>
        <w:rPr>
          <w:b/>
          <w:sz w:val="21"/>
        </w:rPr>
      </w:pPr>
      <w:r>
        <w:rPr/>
        <w:pict>
          <v:shape style="position:absolute;margin-left:90pt;margin-top:13.484344pt;width:432pt;height:132pt;mso-position-horizontal-relative:page;mso-position-vertical-relative:paragraph;z-index:-15727616;mso-wrap-distance-left:0;mso-wrap-distance-right:0" type="#_x0000_t202" id="docshape12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8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describe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physical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activity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do.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Suggest ways that you can be more active. Use similar ideas as in the Communication Activator in the Student’s Book. You have 60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18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 the Teacher: </w:t>
                  </w:r>
                  <w:r>
                    <w:rPr>
                      <w:color w:val="231F20"/>
                    </w:rPr>
                    <w:t>Begin the conversation.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Ask questions to get more information about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student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would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active.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Talking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Points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to expand the discussion.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“How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would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add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physical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activity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routine?”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think</w:t>
      </w:r>
      <w:r>
        <w:rPr>
          <w:color w:val="231F20"/>
          <w:spacing w:val="-4"/>
        </w:rPr>
        <w:t> </w:t>
      </w:r>
      <w:r>
        <w:rPr>
          <w:color w:val="231F20"/>
        </w:rPr>
        <w:t>some</w:t>
      </w:r>
      <w:r>
        <w:rPr>
          <w:color w:val="231F20"/>
          <w:spacing w:val="-4"/>
        </w:rPr>
        <w:t> </w:t>
      </w:r>
      <w:r>
        <w:rPr>
          <w:color w:val="231F20"/>
        </w:rPr>
        <w:t>people</w:t>
      </w:r>
      <w:r>
        <w:rPr>
          <w:color w:val="231F20"/>
          <w:spacing w:val="-4"/>
        </w:rPr>
        <w:t> </w:t>
      </w:r>
      <w:r>
        <w:rPr>
          <w:color w:val="231F20"/>
        </w:rPr>
        <w:t>are</w:t>
      </w:r>
      <w:r>
        <w:rPr>
          <w:color w:val="231F20"/>
          <w:spacing w:val="-4"/>
        </w:rPr>
        <w:t> </w:t>
      </w:r>
      <w:r>
        <w:rPr>
          <w:color w:val="231F20"/>
        </w:rPr>
        <w:t>naturally</w:t>
      </w:r>
      <w:r>
        <w:rPr>
          <w:color w:val="231F20"/>
          <w:spacing w:val="-4"/>
        </w:rPr>
        <w:t> </w:t>
      </w:r>
      <w:r>
        <w:rPr>
          <w:color w:val="231F20"/>
        </w:rPr>
        <w:t>active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sedentary,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are</w:t>
      </w:r>
      <w:r>
        <w:rPr>
          <w:color w:val="231F20"/>
          <w:spacing w:val="-4"/>
        </w:rPr>
        <w:t> </w:t>
      </w:r>
      <w:r>
        <w:rPr>
          <w:color w:val="231F20"/>
        </w:rPr>
        <w:t>those</w:t>
      </w:r>
      <w:r>
        <w:rPr>
          <w:color w:val="231F20"/>
          <w:spacing w:val="-4"/>
        </w:rPr>
        <w:t> </w:t>
      </w:r>
      <w:r>
        <w:rPr>
          <w:color w:val="231F20"/>
        </w:rPr>
        <w:t>learned</w:t>
      </w:r>
      <w:r>
        <w:rPr>
          <w:color w:val="231F20"/>
          <w:spacing w:val="-4"/>
        </w:rPr>
        <w:t> </w:t>
      </w:r>
      <w:r>
        <w:rPr>
          <w:color w:val="231F20"/>
        </w:rPr>
        <w:t>lifestyle </w:t>
      </w:r>
      <w:r>
        <w:rPr>
          <w:color w:val="231F20"/>
          <w:spacing w:val="-2"/>
        </w:rPr>
        <w:t>habits?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Why</w:t>
      </w:r>
      <w:r>
        <w:rPr>
          <w:color w:val="231F20"/>
          <w:spacing w:val="-5"/>
        </w:rPr>
        <w:t> </w:t>
      </w: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think</w:t>
      </w:r>
      <w:r>
        <w:rPr>
          <w:color w:val="231F20"/>
          <w:spacing w:val="-4"/>
        </w:rPr>
        <w:t> </w:t>
      </w:r>
      <w:r>
        <w:rPr>
          <w:color w:val="231F20"/>
        </w:rPr>
        <w:t>being</w:t>
      </w:r>
      <w:r>
        <w:rPr>
          <w:color w:val="231F20"/>
          <w:spacing w:val="-4"/>
        </w:rPr>
        <w:t> </w:t>
      </w:r>
      <w:r>
        <w:rPr>
          <w:color w:val="231F20"/>
        </w:rPr>
        <w:t>sedentary</w:t>
      </w:r>
      <w:r>
        <w:rPr>
          <w:color w:val="231F20"/>
          <w:spacing w:val="-4"/>
        </w:rPr>
        <w:t> </w:t>
      </w:r>
      <w:r>
        <w:rPr>
          <w:color w:val="231F20"/>
        </w:rPr>
        <w:t>is</w:t>
      </w:r>
      <w:r>
        <w:rPr>
          <w:color w:val="231F20"/>
          <w:spacing w:val="-4"/>
        </w:rPr>
        <w:t> </w:t>
      </w:r>
      <w:r>
        <w:rPr>
          <w:color w:val="231F20"/>
        </w:rPr>
        <w:t>appealing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so</w:t>
      </w:r>
      <w:r>
        <w:rPr>
          <w:color w:val="231F20"/>
          <w:spacing w:val="-4"/>
        </w:rPr>
        <w:t> </w:t>
      </w:r>
      <w:r>
        <w:rPr>
          <w:color w:val="231F20"/>
        </w:rPr>
        <w:t>many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people?</w:t>
      </w:r>
    </w:p>
    <w:p>
      <w:pPr>
        <w:pStyle w:val="BodyText"/>
        <w:spacing w:line="247" w:lineRule="auto" w:before="7"/>
        <w:ind w:left="100" w:right="716"/>
        <w:jc w:val="both"/>
      </w:pPr>
      <w:r>
        <w:rPr>
          <w:color w:val="231F20"/>
        </w:rPr>
        <w:t>Why do you think it can be so difficult for people to change their sedentary habits? Do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think</w:t>
      </w:r>
      <w:r>
        <w:rPr>
          <w:color w:val="231F20"/>
          <w:spacing w:val="-3"/>
        </w:rPr>
        <w:t> </w:t>
      </w:r>
      <w:r>
        <w:rPr>
          <w:color w:val="231F20"/>
        </w:rPr>
        <w:t>all</w:t>
      </w:r>
      <w:r>
        <w:rPr>
          <w:color w:val="231F20"/>
          <w:spacing w:val="-3"/>
        </w:rPr>
        <w:t> </w:t>
      </w:r>
      <w:r>
        <w:rPr>
          <w:color w:val="231F20"/>
        </w:rPr>
        <w:t>sedentary</w:t>
      </w:r>
      <w:r>
        <w:rPr>
          <w:color w:val="231F20"/>
          <w:spacing w:val="-3"/>
        </w:rPr>
        <w:t> </w:t>
      </w:r>
      <w:r>
        <w:rPr>
          <w:color w:val="231F20"/>
        </w:rPr>
        <w:t>people</w:t>
      </w:r>
      <w:r>
        <w:rPr>
          <w:color w:val="231F20"/>
          <w:spacing w:val="-3"/>
        </w:rPr>
        <w:t> </w:t>
      </w:r>
      <w:r>
        <w:rPr>
          <w:color w:val="231F20"/>
        </w:rPr>
        <w:t>should</w:t>
      </w:r>
      <w:r>
        <w:rPr>
          <w:color w:val="231F20"/>
          <w:spacing w:val="-3"/>
        </w:rPr>
        <w:t> </w:t>
      </w:r>
      <w:r>
        <w:rPr>
          <w:color w:val="231F20"/>
        </w:rPr>
        <w:t>change,</w:t>
      </w:r>
      <w:r>
        <w:rPr>
          <w:color w:val="231F20"/>
          <w:spacing w:val="-3"/>
        </w:rPr>
        <w:t> </w:t>
      </w:r>
      <w:r>
        <w:rPr>
          <w:color w:val="231F20"/>
        </w:rPr>
        <w:t>or</w:t>
      </w:r>
      <w:r>
        <w:rPr>
          <w:color w:val="231F20"/>
          <w:spacing w:val="-3"/>
        </w:rPr>
        <w:t> </w:t>
      </w:r>
      <w:r>
        <w:rPr>
          <w:color w:val="231F20"/>
        </w:rPr>
        <w:t>is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sedentary</w:t>
      </w:r>
      <w:r>
        <w:rPr>
          <w:color w:val="231F20"/>
          <w:spacing w:val="-3"/>
        </w:rPr>
        <w:t> </w:t>
      </w:r>
      <w:r>
        <w:rPr>
          <w:color w:val="231F20"/>
        </w:rPr>
        <w:t>lifestyle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good choice for some?</w:t>
      </w:r>
    </w:p>
    <w:p>
      <w:pPr>
        <w:pStyle w:val="BodyText"/>
        <w:spacing w:line="251" w:lineRule="exact"/>
        <w:ind w:left="100"/>
        <w:jc w:val="both"/>
      </w:pPr>
      <w:r>
        <w:rPr>
          <w:color w:val="231F20"/>
        </w:rPr>
        <w:t>Why</w:t>
      </w:r>
      <w:r>
        <w:rPr>
          <w:color w:val="231F20"/>
          <w:spacing w:val="-4"/>
        </w:rPr>
        <w:t> </w:t>
      </w: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think</w:t>
      </w:r>
      <w:r>
        <w:rPr>
          <w:color w:val="231F20"/>
          <w:spacing w:val="-4"/>
        </w:rPr>
        <w:t> </w:t>
      </w:r>
      <w:r>
        <w:rPr>
          <w:color w:val="231F20"/>
        </w:rPr>
        <w:t>it’s</w:t>
      </w:r>
      <w:r>
        <w:rPr>
          <w:color w:val="231F20"/>
          <w:spacing w:val="-3"/>
        </w:rPr>
        <w:t> </w:t>
      </w:r>
      <w:r>
        <w:rPr>
          <w:color w:val="231F20"/>
        </w:rPr>
        <w:t>important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people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be</w:t>
      </w:r>
      <w:r>
        <w:rPr>
          <w:color w:val="231F20"/>
          <w:spacing w:val="-3"/>
        </w:rPr>
        <w:t> </w:t>
      </w:r>
      <w:r>
        <w:rPr>
          <w:color w:val="231F20"/>
        </w:rPr>
        <w:t>more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active?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8"/>
        <w:ind w:left="100" w:right="819"/>
      </w:pPr>
      <w:r>
        <w:rPr>
          <w:color w:val="231F20"/>
        </w:rPr>
        <w:t>NOSP0148: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develop</w:t>
      </w:r>
      <w:r>
        <w:rPr>
          <w:color w:val="231F20"/>
          <w:spacing w:val="-4"/>
        </w:rPr>
        <w:t> </w:t>
      </w:r>
      <w:r>
        <w:rPr>
          <w:color w:val="231F20"/>
        </w:rPr>
        <w:t>an</w:t>
      </w:r>
      <w:r>
        <w:rPr>
          <w:color w:val="231F20"/>
          <w:spacing w:val="-4"/>
        </w:rPr>
        <w:t> </w:t>
      </w:r>
      <w:r>
        <w:rPr>
          <w:color w:val="231F20"/>
        </w:rPr>
        <w:t>argument</w:t>
      </w:r>
      <w:r>
        <w:rPr>
          <w:color w:val="231F20"/>
          <w:spacing w:val="-4"/>
        </w:rPr>
        <w:t> </w:t>
      </w:r>
      <w:r>
        <w:rPr>
          <w:color w:val="231F20"/>
        </w:rPr>
        <w:t>giving</w:t>
      </w:r>
      <w:r>
        <w:rPr>
          <w:color w:val="231F20"/>
          <w:spacing w:val="-4"/>
        </w:rPr>
        <w:t> </w:t>
      </w:r>
      <w:r>
        <w:rPr>
          <w:color w:val="231F20"/>
        </w:rPr>
        <w:t>reasons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support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against</w:t>
      </w:r>
      <w:r>
        <w:rPr>
          <w:color w:val="231F20"/>
          <w:spacing w:val="-4"/>
        </w:rPr>
        <w:t> </w:t>
      </w:r>
      <w:r>
        <w:rPr>
          <w:color w:val="231F20"/>
        </w:rPr>
        <w:t>a particular point of view. (63)</w:t>
      </w:r>
    </w:p>
    <w:p>
      <w:pPr>
        <w:pStyle w:val="BodyText"/>
        <w:spacing w:line="247" w:lineRule="auto"/>
        <w:ind w:left="100" w:right="819"/>
      </w:pPr>
      <w:r>
        <w:rPr>
          <w:color w:val="231F20"/>
        </w:rPr>
        <w:t>GLSI0896: Can compare and evaluate different ideas using a range of linguistic devices. (70)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GLSI1185: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give</w:t>
      </w:r>
      <w:r>
        <w:rPr>
          <w:color w:val="231F20"/>
          <w:spacing w:val="-6"/>
        </w:rPr>
        <w:t> </w:t>
      </w:r>
      <w:r>
        <w:rPr>
          <w:color w:val="231F20"/>
        </w:rPr>
        <w:t>reasons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explanations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6"/>
        </w:rPr>
        <w:t> </w:t>
      </w:r>
      <w:r>
        <w:rPr>
          <w:color w:val="231F20"/>
        </w:rPr>
        <w:t>their</w:t>
      </w:r>
      <w:r>
        <w:rPr>
          <w:color w:val="231F20"/>
          <w:spacing w:val="-6"/>
        </w:rPr>
        <w:t> </w:t>
      </w:r>
      <w:r>
        <w:rPr>
          <w:color w:val="231F20"/>
        </w:rPr>
        <w:t>opinions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 complex language. (78)</w:t>
      </w:r>
    </w:p>
    <w:p>
      <w:pPr>
        <w:spacing w:after="0" w:line="247" w:lineRule="auto"/>
        <w:sectPr>
          <w:headerReference w:type="default" r:id="rId9"/>
          <w:footerReference w:type="default" r:id="rId10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10</w:t>
      </w:r>
      <w:r>
        <w:rPr>
          <w:color w:val="231F20"/>
          <w:spacing w:val="-1"/>
        </w:rPr>
        <w:t> </w:t>
      </w:r>
      <w:r>
        <w:rPr>
          <w:color w:val="231F20"/>
        </w:rPr>
        <w:t>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8"/>
        </w:rPr>
        <w:t> </w:t>
      </w:r>
      <w:r>
        <w:rPr>
          <w:color w:val="231F20"/>
        </w:rPr>
        <w:t>GOAL:</w:t>
      </w:r>
      <w:r>
        <w:rPr>
          <w:color w:val="231F20"/>
          <w:spacing w:val="-7"/>
        </w:rPr>
        <w:t> </w:t>
      </w:r>
      <w:r>
        <w:rPr>
          <w:color w:val="231F20"/>
        </w:rPr>
        <w:t>Compare</w:t>
      </w:r>
      <w:r>
        <w:rPr>
          <w:color w:val="231F20"/>
          <w:spacing w:val="-7"/>
        </w:rPr>
        <w:t> </w:t>
      </w:r>
      <w:r>
        <w:rPr>
          <w:color w:val="231F20"/>
        </w:rPr>
        <w:t>attitudes</w:t>
      </w:r>
      <w:r>
        <w:rPr>
          <w:color w:val="231F20"/>
          <w:spacing w:val="-8"/>
        </w:rPr>
        <w:t> </w:t>
      </w:r>
      <w:r>
        <w:rPr>
          <w:color w:val="231F20"/>
        </w:rPr>
        <w:t>about</w:t>
      </w:r>
      <w:r>
        <w:rPr>
          <w:color w:val="231F20"/>
          <w:spacing w:val="-7"/>
        </w:rPr>
        <w:t> </w:t>
      </w:r>
      <w:r>
        <w:rPr>
          <w:color w:val="231F20"/>
        </w:rPr>
        <w:t>taking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risks</w:t>
      </w:r>
    </w:p>
    <w:p>
      <w:pPr>
        <w:pStyle w:val="BodyText"/>
        <w:spacing w:before="1"/>
        <w:rPr>
          <w:b/>
          <w:sz w:val="23"/>
        </w:rPr>
      </w:pPr>
      <w:r>
        <w:rPr/>
        <w:pict>
          <v:shape style="position:absolute;margin-left:90pt;margin-top:14.484344pt;width:432pt;height:106pt;mso-position-horizontal-relative:page;mso-position-vertical-relative:paragraph;z-index:-15727104;mso-wrap-distance-left:0;mso-wrap-distance-right:0" type="#_x0000_t202" id="docshape16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8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taking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risks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compare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our attitudes about it. Use similar ideas as in the Communication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60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spacing w:before="1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To</w:t>
                  </w:r>
                  <w:r>
                    <w:rPr>
                      <w:b/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Begin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the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conversation.</w:t>
                  </w:r>
                  <w:r>
                    <w:rPr>
                      <w:color w:val="231F20"/>
                      <w:spacing w:val="-1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Ask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questions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to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get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more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information.</w:t>
                  </w:r>
                </w:p>
                <w:p>
                  <w:pPr>
                    <w:pStyle w:val="BodyText"/>
                    <w:spacing w:before="2"/>
                    <w:rPr>
                      <w:color w:val="000000"/>
                      <w:sz w:val="23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“What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is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riskiest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ever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done?”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</w:rPr>
        <w:t>Word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Study:</w:t>
      </w:r>
    </w:p>
    <w:p>
      <w:pPr>
        <w:spacing w:line="247" w:lineRule="auto" w:before="7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Adverbs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manner:</w:t>
      </w:r>
      <w:r>
        <w:rPr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actually,</w:t>
      </w:r>
      <w:r>
        <w:rPr>
          <w:i/>
          <w:color w:val="231F20"/>
          <w:spacing w:val="-16"/>
          <w:sz w:val="22"/>
        </w:rPr>
        <w:t> </w:t>
      </w:r>
      <w:r>
        <w:rPr>
          <w:i/>
          <w:color w:val="231F20"/>
          <w:sz w:val="22"/>
        </w:rPr>
        <w:t>confidently,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emotionally,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nervously,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physically,</w:t>
      </w:r>
      <w:r>
        <w:rPr>
          <w:i/>
          <w:color w:val="231F20"/>
          <w:spacing w:val="-16"/>
          <w:sz w:val="22"/>
        </w:rPr>
        <w:t> </w:t>
      </w:r>
      <w:r>
        <w:rPr>
          <w:i/>
          <w:color w:val="231F20"/>
          <w:sz w:val="22"/>
        </w:rPr>
        <w:t>mentally,</w:t>
      </w:r>
      <w:r>
        <w:rPr>
          <w:i/>
          <w:color w:val="231F20"/>
          <w:sz w:val="22"/>
        </w:rPr>
        <w:t> quickly, quietly, safely, luckily, fortunately, unfortunately, sadly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line="247" w:lineRule="auto" w:before="7"/>
        <w:ind w:left="100" w:right="3957"/>
      </w:pPr>
      <w:r>
        <w:rPr>
          <w:color w:val="231F20"/>
        </w:rPr>
        <w:t>What</w:t>
      </w:r>
      <w:r>
        <w:rPr>
          <w:color w:val="231F20"/>
          <w:spacing w:val="-5"/>
        </w:rPr>
        <w:t> </w:t>
      </w:r>
      <w:r>
        <w:rPr>
          <w:color w:val="231F20"/>
        </w:rPr>
        <w:t>is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riskiest</w:t>
      </w:r>
      <w:r>
        <w:rPr>
          <w:color w:val="231F20"/>
          <w:spacing w:val="-5"/>
        </w:rPr>
        <w:t> </w:t>
      </w:r>
      <w:r>
        <w:rPr>
          <w:color w:val="231F20"/>
        </w:rPr>
        <w:t>thing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have</w:t>
      </w:r>
      <w:r>
        <w:rPr>
          <w:color w:val="231F20"/>
          <w:spacing w:val="-5"/>
        </w:rPr>
        <w:t> </w:t>
      </w:r>
      <w:r>
        <w:rPr>
          <w:color w:val="231F20"/>
        </w:rPr>
        <w:t>ever</w:t>
      </w:r>
      <w:r>
        <w:rPr>
          <w:color w:val="231F20"/>
          <w:spacing w:val="-5"/>
        </w:rPr>
        <w:t> </w:t>
      </w:r>
      <w:r>
        <w:rPr>
          <w:color w:val="231F20"/>
        </w:rPr>
        <w:t>done? Are you a risk-taker or risk-avoider?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What </w:t>
      </w:r>
      <w:r>
        <w:rPr>
          <w:color w:val="231F20"/>
          <w:spacing w:val="-2"/>
        </w:rPr>
        <w:t>happened?</w:t>
      </w:r>
    </w:p>
    <w:p>
      <w:pPr>
        <w:pStyle w:val="BodyText"/>
        <w:spacing w:before="7"/>
        <w:ind w:left="100"/>
      </w:pPr>
      <w:r>
        <w:rPr>
          <w:color w:val="231F20"/>
        </w:rPr>
        <w:t>Would</w:t>
      </w:r>
      <w:r>
        <w:rPr>
          <w:color w:val="231F20"/>
          <w:spacing w:val="-6"/>
        </w:rPr>
        <w:t> </w:t>
      </w:r>
      <w:r>
        <w:rPr>
          <w:color w:val="231F20"/>
        </w:rPr>
        <w:t>you</w:t>
      </w:r>
      <w:r>
        <w:rPr>
          <w:color w:val="231F20"/>
          <w:spacing w:val="-6"/>
        </w:rPr>
        <w:t> </w:t>
      </w:r>
      <w:r>
        <w:rPr>
          <w:color w:val="231F20"/>
        </w:rPr>
        <w:t>do</w:t>
      </w:r>
      <w:r>
        <w:rPr>
          <w:color w:val="231F20"/>
          <w:spacing w:val="-5"/>
        </w:rPr>
        <w:t> </w:t>
      </w:r>
      <w:r>
        <w:rPr>
          <w:color w:val="231F20"/>
        </w:rPr>
        <w:t>anything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differently?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8"/>
        <w:ind w:left="100" w:right="819"/>
      </w:pPr>
      <w:r>
        <w:rPr>
          <w:color w:val="231F20"/>
        </w:rPr>
        <w:t>GLVC2064d: Can use language related to manner of doing something. (59-75) GLVC0608d:</w:t>
      </w:r>
      <w:r>
        <w:rPr>
          <w:color w:val="231F20"/>
          <w:spacing w:val="-1"/>
        </w:rPr>
        <w:t> </w:t>
      </w:r>
      <w:r>
        <w:rPr>
          <w:color w:val="231F20"/>
        </w:rPr>
        <w:t>Can</w:t>
      </w:r>
      <w:r>
        <w:rPr>
          <w:color w:val="231F20"/>
          <w:spacing w:val="-1"/>
        </w:rPr>
        <w:t> </w:t>
      </w:r>
      <w:r>
        <w:rPr>
          <w:color w:val="231F20"/>
        </w:rPr>
        <w:t>use</w:t>
      </w:r>
      <w:r>
        <w:rPr>
          <w:color w:val="231F20"/>
          <w:spacing w:val="-1"/>
        </w:rPr>
        <w:t> </w:t>
      </w:r>
      <w:r>
        <w:rPr>
          <w:color w:val="231F20"/>
        </w:rPr>
        <w:t>language</w:t>
      </w:r>
      <w:r>
        <w:rPr>
          <w:color w:val="231F20"/>
          <w:spacing w:val="-1"/>
        </w:rPr>
        <w:t> </w:t>
      </w:r>
      <w:r>
        <w:rPr>
          <w:color w:val="231F20"/>
        </w:rPr>
        <w:t>related</w:t>
      </w:r>
      <w:r>
        <w:rPr>
          <w:color w:val="231F20"/>
          <w:spacing w:val="-1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personality,</w:t>
      </w:r>
      <w:r>
        <w:rPr>
          <w:color w:val="231F20"/>
          <w:spacing w:val="-1"/>
        </w:rPr>
        <w:t> </w:t>
      </w:r>
      <w:r>
        <w:rPr>
          <w:color w:val="231F20"/>
        </w:rPr>
        <w:t>abilities</w:t>
      </w:r>
      <w:r>
        <w:rPr>
          <w:color w:val="231F20"/>
          <w:spacing w:val="-1"/>
        </w:rPr>
        <w:t> </w:t>
      </w:r>
      <w:r>
        <w:rPr>
          <w:color w:val="231F20"/>
        </w:rPr>
        <w:t>and</w:t>
      </w:r>
      <w:r>
        <w:rPr>
          <w:color w:val="231F20"/>
          <w:spacing w:val="-1"/>
        </w:rPr>
        <w:t> </w:t>
      </w:r>
      <w:r>
        <w:rPr>
          <w:color w:val="231F20"/>
        </w:rPr>
        <w:t>traits.</w:t>
      </w:r>
      <w:r>
        <w:rPr>
          <w:color w:val="231F20"/>
          <w:spacing w:val="-1"/>
        </w:rPr>
        <w:t> </w:t>
      </w:r>
      <w:r>
        <w:rPr>
          <w:color w:val="231F20"/>
        </w:rPr>
        <w:t>(59-75) GLVC2181d: Can use language related to exemplifying and explaining. (59-75) GLSI0896: Can compare and evaluate different ideas using a range of linguistic devices. (70)</w:t>
      </w:r>
    </w:p>
    <w:sectPr>
      <w:headerReference w:type="default" r:id="rId11"/>
      <w:footerReference w:type="default" r:id="rId12"/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4864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4352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663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10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1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3328" type="#_x0000_t202" id="docshape6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2816" type="#_x0000_t202" id="docshape7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663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10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1792" type="#_x0000_t202" id="docshape10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1280" type="#_x0000_t202" id="docshape11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663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10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3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0256" type="#_x0000_t202" id="docshape14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39744" type="#_x0000_t202" id="docshape15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663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10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4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845376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5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3840" type="#_x0000_t202" id="docshape5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2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5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2304" type="#_x0000_t202" id="docshape9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4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5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0768" type="#_x0000_t202" id="docshape1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5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5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0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204"/>
      <w:ind w:left="10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00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header" Target="header4.xml"/><Relationship Id="rId12" Type="http://schemas.openxmlformats.org/officeDocument/2006/relationships/footer" Target="footer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Unit 10 Speaking Task.indd</dc:title>
  <dcterms:created xsi:type="dcterms:W3CDTF">2022-09-21T11:11:26Z</dcterms:created>
  <dcterms:modified xsi:type="dcterms:W3CDTF">2022-09-21T11:11:26Z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